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DE4" w14:textId="5FB7D69C" w:rsidR="00402F24" w:rsidRDefault="00B61177" w:rsidP="00733758">
      <w:pPr>
        <w:tabs>
          <w:tab w:val="left" w:pos="5640"/>
        </w:tabs>
        <w:rPr>
          <w:rFonts w:ascii="Times New Roman" w:hAnsi="Times New Roman" w:cs="Times New Roman"/>
        </w:rPr>
      </w:pPr>
      <w:r w:rsidRPr="00E7646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F6EF2" wp14:editId="28637612">
                <wp:simplePos x="0" y="0"/>
                <wp:positionH relativeFrom="margin">
                  <wp:posOffset>2479040</wp:posOffset>
                </wp:positionH>
                <wp:positionV relativeFrom="paragraph">
                  <wp:posOffset>4445</wp:posOffset>
                </wp:positionV>
                <wp:extent cx="3712845" cy="77025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4C11" w14:textId="77777777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1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12BBF102" w14:textId="77777777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611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4F19A27B" w14:textId="77777777" w:rsidR="00B61177" w:rsidRPr="00A21C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7B30D6" w14:textId="77777777" w:rsidR="00B61177" w:rsidRDefault="00B61177" w:rsidP="00B6117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6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2pt;margin-top:.35pt;width:292.35pt;height:6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" stroked="f">
                <v:textbox>
                  <w:txbxContent>
                    <w:p w14:paraId="26DD4C11" w14:textId="77777777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1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12BBF102" w14:textId="77777777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611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4F19A27B" w14:textId="77777777" w:rsidR="00B61177" w:rsidRPr="00A21C77" w:rsidRDefault="00B61177" w:rsidP="00B61177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57B30D6" w14:textId="77777777" w:rsidR="00B61177" w:rsidRDefault="00B61177" w:rsidP="00B6117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992C758" wp14:editId="11B80C4F">
            <wp:simplePos x="0" y="0"/>
            <wp:positionH relativeFrom="margin">
              <wp:align>left</wp:align>
            </wp:positionH>
            <wp:positionV relativeFrom="paragraph">
              <wp:posOffset>2729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5D7189" w14:textId="11B07812" w:rsidR="003210FF" w:rsidRPr="00A21C77" w:rsidRDefault="003210FF" w:rsidP="003210FF">
      <w:pPr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4FF589" w14:textId="77777777" w:rsidR="00402F24" w:rsidRDefault="00402F24" w:rsidP="00733758">
      <w:pPr>
        <w:tabs>
          <w:tab w:val="left" w:pos="5640"/>
        </w:tabs>
        <w:rPr>
          <w:rFonts w:ascii="Times New Roman" w:hAnsi="Times New Roman" w:cs="Times New Roman"/>
        </w:rPr>
      </w:pPr>
    </w:p>
    <w:p w14:paraId="3D8B6083" w14:textId="77777777" w:rsidR="00402F24" w:rsidRPr="003F3389" w:rsidRDefault="00545925" w:rsidP="0044211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389">
        <w:rPr>
          <w:rFonts w:ascii="Times New Roman" w:eastAsia="Times New Roman" w:hAnsi="Times New Roman" w:cs="Times New Roman"/>
          <w:b/>
          <w:sz w:val="26"/>
          <w:szCs w:val="26"/>
        </w:rPr>
        <w:t>XÁC NHẬN BỔ SUNG KÝ QUỸ – LẦN:….</w:t>
      </w:r>
    </w:p>
    <w:p w14:paraId="27024FF7" w14:textId="20563ABB" w:rsidR="00402F24" w:rsidRPr="003F3389" w:rsidRDefault="00545925" w:rsidP="0044211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(Đính kèm Hợp đồng</w:t>
      </w:r>
      <w:r w:rsidR="0029449C">
        <w:rPr>
          <w:rFonts w:ascii="Times New Roman" w:eastAsia="Times New Roman" w:hAnsi="Times New Roman" w:cs="Times New Roman"/>
          <w:sz w:val="24"/>
          <w:szCs w:val="24"/>
        </w:rPr>
        <w:t xml:space="preserve"> giao dịch ngoại tệ kỳ hạn/hoán đổi</w:t>
      </w:r>
      <w:r w:rsidRPr="003F3389">
        <w:rPr>
          <w:rFonts w:ascii="Times New Roman" w:eastAsia="Times New Roman" w:hAnsi="Times New Roman" w:cs="Times New Roman"/>
          <w:sz w:val="24"/>
          <w:szCs w:val="24"/>
        </w:rPr>
        <w:t xml:space="preserve"> số: …………….ngày:………../…………../……………..)</w:t>
      </w:r>
    </w:p>
    <w:p w14:paraId="292B42F9" w14:textId="6F96A06A" w:rsidR="00402F24" w:rsidRPr="009E49E7" w:rsidRDefault="00545925" w:rsidP="000B18D1">
      <w:pPr>
        <w:tabs>
          <w:tab w:val="left" w:leader="dot" w:pos="4680"/>
          <w:tab w:val="left" w:leader="dot" w:pos="9547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9E7">
        <w:rPr>
          <w:rFonts w:ascii="Times New Roman" w:eastAsia="Times New Roman" w:hAnsi="Times New Roman" w:cs="Times New Roman"/>
          <w:sz w:val="24"/>
          <w:szCs w:val="24"/>
        </w:rPr>
        <w:t>Vào lúc:</w:t>
      </w:r>
      <w:r w:rsidR="0085423B">
        <w:rPr>
          <w:rFonts w:ascii="Times New Roman" w:eastAsia="Times New Roman" w:hAnsi="Times New Roman" w:cs="Times New Roman"/>
          <w:sz w:val="24"/>
          <w:szCs w:val="24"/>
        </w:rPr>
        <w:tab/>
      </w:r>
      <w:r w:rsidRPr="009E49E7">
        <w:rPr>
          <w:rFonts w:ascii="Times New Roman" w:eastAsia="Times New Roman" w:hAnsi="Times New Roman" w:cs="Times New Roman"/>
          <w:sz w:val="24"/>
          <w:szCs w:val="24"/>
        </w:rPr>
        <w:t>ngày</w:t>
      </w:r>
      <w:r w:rsidR="007E7A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B505B9" w14:textId="0F26F197" w:rsidR="00402F24" w:rsidRPr="009E49E7" w:rsidRDefault="00545925" w:rsidP="000B18D1">
      <w:pPr>
        <w:tabs>
          <w:tab w:val="left" w:leader="dot" w:pos="963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E7">
        <w:rPr>
          <w:rFonts w:ascii="Times New Roman" w:eastAsia="Times New Roman" w:hAnsi="Times New Roman" w:cs="Times New Roman"/>
          <w:sz w:val="24"/>
          <w:szCs w:val="24"/>
        </w:rPr>
        <w:t>Tỷ giá đánh giá lại</w:t>
      </w:r>
      <w:r w:rsidR="009E49E7" w:rsidRPr="009E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9E7">
        <w:rPr>
          <w:rFonts w:ascii="Times New Roman" w:eastAsia="Times New Roman" w:hAnsi="Times New Roman" w:cs="Times New Roman"/>
          <w:sz w:val="24"/>
          <w:szCs w:val="24"/>
        </w:rPr>
        <w:t>ký quỹ:</w:t>
      </w:r>
      <w:r w:rsidR="006202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A97E0B" w14:textId="5CBA8FAB" w:rsidR="00402F24" w:rsidRPr="009E49E7" w:rsidRDefault="00545925" w:rsidP="000B18D1">
      <w:pPr>
        <w:tabs>
          <w:tab w:val="left" w:pos="4860"/>
          <w:tab w:val="left" w:leader="dot" w:pos="963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9E7">
        <w:rPr>
          <w:rFonts w:ascii="Times New Roman" w:eastAsia="Times New Roman" w:hAnsi="Times New Roman" w:cs="Times New Roman"/>
          <w:sz w:val="24"/>
          <w:szCs w:val="24"/>
        </w:rPr>
        <w:t>Bên B bổ sung ký quỹ để thỏa điều</w:t>
      </w:r>
      <w:r w:rsidR="006202E2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9E49E7">
        <w:rPr>
          <w:rFonts w:ascii="Times New Roman" w:eastAsia="Times New Roman" w:hAnsi="Times New Roman" w:cs="Times New Roman"/>
          <w:sz w:val="24"/>
          <w:szCs w:val="24"/>
        </w:rPr>
        <w:t xml:space="preserve">của Hợp đồng nêu trên với số tiền:………………………, trên tài khoản của Bên B số:…………….………tại </w:t>
      </w:r>
      <w:r w:rsidR="002479E0" w:rsidRPr="009E49E7">
        <w:rPr>
          <w:rFonts w:ascii="Times New Roman" w:eastAsia="Times New Roman" w:hAnsi="Times New Roman" w:cs="Times New Roman"/>
          <w:sz w:val="24"/>
          <w:szCs w:val="24"/>
        </w:rPr>
        <w:t>IVB</w:t>
      </w:r>
      <w:r w:rsidR="006202E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C3E18" w14:textId="77777777" w:rsidR="00402F24" w:rsidRPr="003F3389" w:rsidRDefault="00545925" w:rsidP="00733758">
      <w:pPr>
        <w:tabs>
          <w:tab w:val="center" w:pos="1620"/>
          <w:tab w:val="left" w:leader="dot" w:pos="6480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8719FB" w14:textId="72960654" w:rsidR="00402F24" w:rsidRPr="003F3389" w:rsidRDefault="00545925" w:rsidP="00733758">
      <w:pPr>
        <w:tabs>
          <w:tab w:val="center" w:pos="1980"/>
          <w:tab w:val="center" w:pos="6660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XÁC NHẬN CỦA BÊN </w:t>
      </w:r>
      <w:r w:rsidR="00D7105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 xml:space="preserve">XÁC NHẬN CỦA BÊN </w:t>
      </w:r>
      <w:r w:rsidR="00D71052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05FC74F3" w14:textId="0ED9B834" w:rsidR="00402F24" w:rsidRPr="002479E0" w:rsidRDefault="00545925" w:rsidP="00733758">
      <w:pPr>
        <w:spacing w:before="120" w:after="12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(Ký tên và đóng dấu)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(Ký tên và đóng dấu)</w:t>
      </w:r>
    </w:p>
    <w:p w14:paraId="411F3BA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1854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2294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5EBF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97F7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B4521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7E19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77A69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FEC55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A38B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EBB64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7CF4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7E2D5" w14:textId="7DFAC768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0CA22" w14:textId="37173CD0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FBE2A" w14:textId="77777777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1104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825E3" w14:textId="77777777" w:rsidR="008200F2" w:rsidRDefault="008200F2">
      <w:pPr>
        <w:spacing w:after="0" w:line="240" w:lineRule="auto"/>
      </w:pPr>
      <w:r>
        <w:separator/>
      </w:r>
    </w:p>
  </w:endnote>
  <w:endnote w:type="continuationSeparator" w:id="0">
    <w:p w14:paraId="28407EC5" w14:textId="77777777" w:rsidR="008200F2" w:rsidRDefault="0082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39A" w14:textId="39257960" w:rsidR="00402F24" w:rsidRPr="002479E0" w:rsidRDefault="00247B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TRD.DN11</w:t>
    </w:r>
    <w:r w:rsidR="002479E0" w:rsidRPr="002479E0">
      <w:rPr>
        <w:rFonts w:ascii="Times New Roman" w:hAnsi="Times New Roman" w:cs="Times New Roman"/>
      </w:rPr>
      <w:t>-QT34</w:t>
    </w:r>
    <w:r w:rsidR="002479E0" w:rsidRPr="002479E0">
      <w:rPr>
        <w:rFonts w:ascii="Times New Roman" w:hAnsi="Times New Roman" w:cs="Times New Roman"/>
      </w:rPr>
      <w:ptab w:relativeTo="margin" w:alignment="center" w:leader="none"/>
    </w:r>
    <w:r w:rsidR="002479E0" w:rsidRPr="002479E0">
      <w:rPr>
        <w:rFonts w:ascii="Times New Roman" w:hAnsi="Times New Roman" w:cs="Times New Roman"/>
      </w:rPr>
      <w:ptab w:relativeTo="margin" w:alignment="right" w:leader="none"/>
    </w:r>
    <w:r w:rsidR="002479E0" w:rsidRPr="002479E0">
      <w:rPr>
        <w:rFonts w:ascii="Times New Roman" w:hAnsi="Times New Roman" w:cs="Times New Roman"/>
      </w:rPr>
      <w:fldChar w:fldCharType="begin"/>
    </w:r>
    <w:r w:rsidR="002479E0" w:rsidRPr="002479E0">
      <w:rPr>
        <w:rFonts w:ascii="Times New Roman" w:hAnsi="Times New Roman" w:cs="Times New Roman"/>
      </w:rPr>
      <w:instrText xml:space="preserve"> PAGE   \* MERGEFORMAT </w:instrText>
    </w:r>
    <w:r w:rsidR="002479E0" w:rsidRPr="002479E0">
      <w:rPr>
        <w:rFonts w:ascii="Times New Roman" w:hAnsi="Times New Roman" w:cs="Times New Roman"/>
      </w:rPr>
      <w:fldChar w:fldCharType="separate"/>
    </w:r>
    <w:r w:rsidR="002479E0" w:rsidRPr="002479E0">
      <w:rPr>
        <w:rFonts w:ascii="Times New Roman" w:hAnsi="Times New Roman" w:cs="Times New Roman"/>
        <w:noProof/>
      </w:rPr>
      <w:t>1</w:t>
    </w:r>
    <w:r w:rsidR="002479E0" w:rsidRPr="002479E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4E66" w14:textId="77777777" w:rsidR="008200F2" w:rsidRDefault="008200F2">
      <w:pPr>
        <w:spacing w:after="0" w:line="240" w:lineRule="auto"/>
      </w:pPr>
      <w:r>
        <w:separator/>
      </w:r>
    </w:p>
  </w:footnote>
  <w:footnote w:type="continuationSeparator" w:id="0">
    <w:p w14:paraId="3D1AD2FD" w14:textId="77777777" w:rsidR="008200F2" w:rsidRDefault="0082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3A2255E7C4947F6AAD73FCE88B7AA2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6786961" w14:textId="583FF1C2" w:rsidR="00402F24" w:rsidRPr="006202E2" w:rsidRDefault="00E75920" w:rsidP="0064745A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b/>
          </w:rPr>
        </w:pPr>
        <w:r w:rsidRPr="006202E2">
          <w:rPr>
            <w:rFonts w:ascii="Times New Roman" w:hAnsi="Times New Roman" w:cs="Times New Roman"/>
            <w:color w:val="7F7F7F" w:themeColor="text1" w:themeTint="80"/>
          </w:rPr>
          <w:t>Xác nhận bổ sung ký quỹ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FF7E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66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6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E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27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8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69EC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C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C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B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E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6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06925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233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8A7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D466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46B2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645F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C40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0A05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0A1D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4BDCA1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D69A6096" w:tentative="1">
      <w:start w:val="1"/>
      <w:numFmt w:val="lowerLetter"/>
      <w:lvlText w:val="%2."/>
      <w:lvlJc w:val="left"/>
      <w:pPr>
        <w:ind w:left="2160" w:hanging="360"/>
      </w:pPr>
    </w:lvl>
    <w:lvl w:ilvl="2" w:tplc="B76EAC64" w:tentative="1">
      <w:start w:val="1"/>
      <w:numFmt w:val="lowerRoman"/>
      <w:lvlText w:val="%3."/>
      <w:lvlJc w:val="right"/>
      <w:pPr>
        <w:ind w:left="2880" w:hanging="180"/>
      </w:pPr>
    </w:lvl>
    <w:lvl w:ilvl="3" w:tplc="1424ECD6" w:tentative="1">
      <w:start w:val="1"/>
      <w:numFmt w:val="decimal"/>
      <w:lvlText w:val="%4."/>
      <w:lvlJc w:val="left"/>
      <w:pPr>
        <w:ind w:left="3600" w:hanging="360"/>
      </w:pPr>
    </w:lvl>
    <w:lvl w:ilvl="4" w:tplc="8FA8BA14" w:tentative="1">
      <w:start w:val="1"/>
      <w:numFmt w:val="lowerLetter"/>
      <w:lvlText w:val="%5."/>
      <w:lvlJc w:val="left"/>
      <w:pPr>
        <w:ind w:left="4320" w:hanging="360"/>
      </w:pPr>
    </w:lvl>
    <w:lvl w:ilvl="5" w:tplc="107259B8" w:tentative="1">
      <w:start w:val="1"/>
      <w:numFmt w:val="lowerRoman"/>
      <w:lvlText w:val="%6."/>
      <w:lvlJc w:val="right"/>
      <w:pPr>
        <w:ind w:left="5040" w:hanging="180"/>
      </w:pPr>
    </w:lvl>
    <w:lvl w:ilvl="6" w:tplc="3AF8B244" w:tentative="1">
      <w:start w:val="1"/>
      <w:numFmt w:val="decimal"/>
      <w:lvlText w:val="%7."/>
      <w:lvlJc w:val="left"/>
      <w:pPr>
        <w:ind w:left="5760" w:hanging="360"/>
      </w:pPr>
    </w:lvl>
    <w:lvl w:ilvl="7" w:tplc="5B845D30" w:tentative="1">
      <w:start w:val="1"/>
      <w:numFmt w:val="lowerLetter"/>
      <w:lvlText w:val="%8."/>
      <w:lvlJc w:val="left"/>
      <w:pPr>
        <w:ind w:left="6480" w:hanging="360"/>
      </w:pPr>
    </w:lvl>
    <w:lvl w:ilvl="8" w:tplc="69763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8304C"/>
    <w:multiLevelType w:val="hybridMultilevel"/>
    <w:tmpl w:val="1B5C1FF4"/>
    <w:lvl w:ilvl="0" w:tplc="D38A0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7CC4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50AB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6224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FE5B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E801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D684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C12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A4D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F24774"/>
    <w:multiLevelType w:val="hybridMultilevel"/>
    <w:tmpl w:val="DF5E94DA"/>
    <w:lvl w:ilvl="0" w:tplc="B954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5E8E" w:tentative="1">
      <w:start w:val="1"/>
      <w:numFmt w:val="lowerLetter"/>
      <w:lvlText w:val="%2."/>
      <w:lvlJc w:val="left"/>
      <w:pPr>
        <w:ind w:left="1440" w:hanging="360"/>
      </w:pPr>
    </w:lvl>
    <w:lvl w:ilvl="2" w:tplc="FC525870" w:tentative="1">
      <w:start w:val="1"/>
      <w:numFmt w:val="lowerRoman"/>
      <w:lvlText w:val="%3."/>
      <w:lvlJc w:val="right"/>
      <w:pPr>
        <w:ind w:left="2160" w:hanging="180"/>
      </w:pPr>
    </w:lvl>
    <w:lvl w:ilvl="3" w:tplc="11902DC8" w:tentative="1">
      <w:start w:val="1"/>
      <w:numFmt w:val="decimal"/>
      <w:lvlText w:val="%4."/>
      <w:lvlJc w:val="left"/>
      <w:pPr>
        <w:ind w:left="2880" w:hanging="360"/>
      </w:pPr>
    </w:lvl>
    <w:lvl w:ilvl="4" w:tplc="CD1892BE" w:tentative="1">
      <w:start w:val="1"/>
      <w:numFmt w:val="lowerLetter"/>
      <w:lvlText w:val="%5."/>
      <w:lvlJc w:val="left"/>
      <w:pPr>
        <w:ind w:left="3600" w:hanging="360"/>
      </w:pPr>
    </w:lvl>
    <w:lvl w:ilvl="5" w:tplc="037623E6" w:tentative="1">
      <w:start w:val="1"/>
      <w:numFmt w:val="lowerRoman"/>
      <w:lvlText w:val="%6."/>
      <w:lvlJc w:val="right"/>
      <w:pPr>
        <w:ind w:left="4320" w:hanging="180"/>
      </w:pPr>
    </w:lvl>
    <w:lvl w:ilvl="6" w:tplc="A754D1D2" w:tentative="1">
      <w:start w:val="1"/>
      <w:numFmt w:val="decimal"/>
      <w:lvlText w:val="%7."/>
      <w:lvlJc w:val="left"/>
      <w:pPr>
        <w:ind w:left="5040" w:hanging="360"/>
      </w:pPr>
    </w:lvl>
    <w:lvl w:ilvl="7" w:tplc="23E8C0B8" w:tentative="1">
      <w:start w:val="1"/>
      <w:numFmt w:val="lowerLetter"/>
      <w:lvlText w:val="%8."/>
      <w:lvlJc w:val="left"/>
      <w:pPr>
        <w:ind w:left="5760" w:hanging="360"/>
      </w:pPr>
    </w:lvl>
    <w:lvl w:ilvl="8" w:tplc="CA329D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473968">
    <w:abstractNumId w:val="2"/>
  </w:num>
  <w:num w:numId="2" w16cid:durableId="710569980">
    <w:abstractNumId w:val="3"/>
  </w:num>
  <w:num w:numId="3" w16cid:durableId="405806014">
    <w:abstractNumId w:val="5"/>
  </w:num>
  <w:num w:numId="4" w16cid:durableId="692149669">
    <w:abstractNumId w:val="8"/>
  </w:num>
  <w:num w:numId="5" w16cid:durableId="840007254">
    <w:abstractNumId w:val="4"/>
  </w:num>
  <w:num w:numId="6" w16cid:durableId="1166282679">
    <w:abstractNumId w:val="9"/>
  </w:num>
  <w:num w:numId="7" w16cid:durableId="183598524">
    <w:abstractNumId w:val="7"/>
  </w:num>
  <w:num w:numId="8" w16cid:durableId="581449373">
    <w:abstractNumId w:val="1"/>
  </w:num>
  <w:num w:numId="9" w16cid:durableId="503472596">
    <w:abstractNumId w:val="0"/>
  </w:num>
  <w:num w:numId="10" w16cid:durableId="48905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F"/>
    <w:rsid w:val="00060DC7"/>
    <w:rsid w:val="00063F59"/>
    <w:rsid w:val="000B18D1"/>
    <w:rsid w:val="000B4E10"/>
    <w:rsid w:val="000B5925"/>
    <w:rsid w:val="000F1430"/>
    <w:rsid w:val="00165B54"/>
    <w:rsid w:val="00215E5F"/>
    <w:rsid w:val="002479E0"/>
    <w:rsid w:val="00247B86"/>
    <w:rsid w:val="0029449C"/>
    <w:rsid w:val="002E1104"/>
    <w:rsid w:val="002E63BB"/>
    <w:rsid w:val="002F261B"/>
    <w:rsid w:val="003210FF"/>
    <w:rsid w:val="003C6CCC"/>
    <w:rsid w:val="00402F24"/>
    <w:rsid w:val="0044211B"/>
    <w:rsid w:val="004911A9"/>
    <w:rsid w:val="004B6A16"/>
    <w:rsid w:val="004E27F1"/>
    <w:rsid w:val="004F4848"/>
    <w:rsid w:val="00524414"/>
    <w:rsid w:val="00525B86"/>
    <w:rsid w:val="00545925"/>
    <w:rsid w:val="005C033F"/>
    <w:rsid w:val="006202E2"/>
    <w:rsid w:val="0064745A"/>
    <w:rsid w:val="006C766E"/>
    <w:rsid w:val="006D2EC5"/>
    <w:rsid w:val="007067EF"/>
    <w:rsid w:val="00770422"/>
    <w:rsid w:val="007D5FA7"/>
    <w:rsid w:val="007E7A75"/>
    <w:rsid w:val="008200F2"/>
    <w:rsid w:val="0085423B"/>
    <w:rsid w:val="008C39CA"/>
    <w:rsid w:val="009E49E7"/>
    <w:rsid w:val="00B15379"/>
    <w:rsid w:val="00B61177"/>
    <w:rsid w:val="00C145A3"/>
    <w:rsid w:val="00C93516"/>
    <w:rsid w:val="00CF0C38"/>
    <w:rsid w:val="00D71052"/>
    <w:rsid w:val="00E336CA"/>
    <w:rsid w:val="00E75920"/>
    <w:rsid w:val="00F623AF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6FB8"/>
  <w15:docId w15:val="{5E8D1ACF-5804-49A1-B758-D40D238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524414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24414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2255E7C4947F6AAD73FCE88B7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6697-4A39-4917-A947-1FD0F5B395BC}"/>
      </w:docPartPr>
      <w:docPartBody>
        <w:p w:rsidR="0046027B" w:rsidRDefault="00F40349" w:rsidP="00F40349">
          <w:pPr>
            <w:pStyle w:val="E3A2255E7C4947F6AAD73FCE88B7AA2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9"/>
    <w:rsid w:val="00165B54"/>
    <w:rsid w:val="001E5E4C"/>
    <w:rsid w:val="002F54AE"/>
    <w:rsid w:val="00434AA5"/>
    <w:rsid w:val="00446810"/>
    <w:rsid w:val="0046027B"/>
    <w:rsid w:val="004911A9"/>
    <w:rsid w:val="004C499B"/>
    <w:rsid w:val="00680DC8"/>
    <w:rsid w:val="00682C81"/>
    <w:rsid w:val="006C4B06"/>
    <w:rsid w:val="00C93516"/>
    <w:rsid w:val="00F01CCF"/>
    <w:rsid w:val="00F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2255E7C4947F6AAD73FCE88B7AA25">
    <w:name w:val="E3A2255E7C4947F6AAD73FCE88B7AA25"/>
    <w:rsid w:val="00F40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0BFA-8FFF-40F6-BC14-F3E3F33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Xác nhận bổ sung ký quỹ</dc:title>
  <dc:creator>Tram Nguyen Thi Mai</dc:creator>
  <cp:lastModifiedBy>Treasury and Investment Division - Investment Banking Department</cp:lastModifiedBy>
  <cp:revision>15</cp:revision>
  <dcterms:created xsi:type="dcterms:W3CDTF">2024-06-20T10:52:00Z</dcterms:created>
  <dcterms:modified xsi:type="dcterms:W3CDTF">2024-09-18T09:08:00Z</dcterms:modified>
</cp:coreProperties>
</file>